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705AB98E" w:rsidR="00BB2F41" w:rsidRDefault="00E54A1C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108167" wp14:editId="4B6634B1">
                <wp:simplePos x="0" y="0"/>
                <wp:positionH relativeFrom="column">
                  <wp:posOffset>3060700</wp:posOffset>
                </wp:positionH>
                <wp:positionV relativeFrom="paragraph">
                  <wp:posOffset>5721350</wp:posOffset>
                </wp:positionV>
                <wp:extent cx="3124200" cy="958850"/>
                <wp:effectExtent l="0" t="0" r="19050" b="12700"/>
                <wp:wrapNone/>
                <wp:docPr id="768581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032AC" w14:textId="7A98278C" w:rsidR="00B92A37" w:rsidRPr="00B92A37" w:rsidRDefault="004D661C" w:rsidP="00B92A3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D66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  <w:r w:rsidR="00B92A3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</w:t>
                            </w:r>
                            <w:r w:rsidR="00B92A37"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Cultural differences and how</w:t>
                            </w:r>
                            <w:r w:rsid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B92A37"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they can cause conflict</w:t>
                            </w:r>
                            <w:r w:rsid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B92A37"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Racism</w:t>
                            </w:r>
                            <w:r w:rsid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B92A37"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Rumours and name-calling</w:t>
                            </w:r>
                          </w:p>
                          <w:p w14:paraId="452B6E6C" w14:textId="4B189D69" w:rsidR="00B92A37" w:rsidRPr="00B92A37" w:rsidRDefault="00B92A37" w:rsidP="00B92A37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Types of bullying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Material wealth and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happiness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Enjoying and respecting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B92A37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other cultures</w:t>
                            </w:r>
                          </w:p>
                          <w:p w14:paraId="3FCEBA65" w14:textId="77777777" w:rsidR="00B92A37" w:rsidRPr="004D661C" w:rsidRDefault="00B92A3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081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1pt;margin-top:450.5pt;width:246pt;height:7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" fillcolor="white [3201]" strokeweight=".5pt">
                <v:textbox>
                  <w:txbxContent>
                    <w:p w14:paraId="4D0032AC" w14:textId="7A98278C" w:rsidR="00B92A37" w:rsidRPr="00B92A37" w:rsidRDefault="004D661C" w:rsidP="00B92A3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4D66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  <w:r w:rsidR="00B92A3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</w:t>
                      </w:r>
                      <w:r w:rsidR="00B92A37"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Cultural differences and how</w:t>
                      </w:r>
                      <w:r w:rsid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B92A37"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they can cause conflict</w:t>
                      </w:r>
                      <w:r w:rsid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B92A37"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Racism</w:t>
                      </w:r>
                      <w:r w:rsid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B92A37"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Rumours and name-calling</w:t>
                      </w:r>
                    </w:p>
                    <w:p w14:paraId="452B6E6C" w14:textId="4B189D69" w:rsidR="00B92A37" w:rsidRPr="00B92A37" w:rsidRDefault="00B92A37" w:rsidP="00B92A37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Types of bullying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Material wealth and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happiness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Enjoying and respecting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B92A37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other cultures</w:t>
                      </w:r>
                    </w:p>
                    <w:p w14:paraId="3FCEBA65" w14:textId="77777777" w:rsidR="00B92A37" w:rsidRPr="004D661C" w:rsidRDefault="00B92A3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38E16920">
                <wp:simplePos x="0" y="0"/>
                <wp:positionH relativeFrom="column">
                  <wp:posOffset>3041650</wp:posOffset>
                </wp:positionH>
                <wp:positionV relativeFrom="paragraph">
                  <wp:posOffset>4368800</wp:posOffset>
                </wp:positionV>
                <wp:extent cx="3078480" cy="1244600"/>
                <wp:effectExtent l="0" t="0" r="26670" b="12700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5847A" w14:textId="58429234" w:rsidR="005E2178" w:rsidRPr="00E54A1C" w:rsidRDefault="005E2178" w:rsidP="00E54A1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Science</w:t>
                            </w:r>
                          </w:p>
                          <w:p w14:paraId="625CAA1D" w14:textId="1BF62384" w:rsidR="005E2178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Properties of materials-Explore properties of materials. 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Explore thermal conductors and thermal insulators. Explore the hardness of materials.  </w:t>
                            </w:r>
                          </w:p>
                          <w:p w14:paraId="13EAD91D" w14:textId="7A0C494A" w:rsid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Discover materials that are dissolvable in water.</w:t>
                            </w:r>
                          </w:p>
                          <w:p w14:paraId="62BF09FF" w14:textId="2554BE6F" w:rsid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Separate materials using sieving, dissolving, filtering, evaporation and magnets.</w:t>
                            </w:r>
                          </w:p>
                          <w:p w14:paraId="71437903" w14:textId="77777777" w:rsid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2AC7EF4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27" type="#_x0000_t202" style="position:absolute;margin-left:239.5pt;margin-top:344pt;width:242.4pt;height:9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RvOQIAAIQEAAAOAAAAZHJzL2Uyb0RvYy54bWysVE1v2zAMvQ/YfxB0X+ykaZoZ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" fillcolor="white [3201]" strokeweight=".5pt">
                <v:textbox>
                  <w:txbxContent>
                    <w:p w14:paraId="3F25847A" w14:textId="58429234" w:rsidR="005E2178" w:rsidRPr="00E54A1C" w:rsidRDefault="005E2178" w:rsidP="00E54A1C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Science</w:t>
                      </w:r>
                    </w:p>
                    <w:p w14:paraId="625CAA1D" w14:textId="1BF62384" w:rsidR="005E2178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Properties of materials-Explore properties of materials. 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Explore thermal conductors and thermal insulators. Explore the hardness of materials.  </w:t>
                      </w:r>
                    </w:p>
                    <w:p w14:paraId="13EAD91D" w14:textId="7A0C494A" w:rsid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Discover materials that are dissolvable in water.</w:t>
                      </w:r>
                    </w:p>
                    <w:p w14:paraId="62BF09FF" w14:textId="2554BE6F" w:rsid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Separate materials using sieving, dissolving, filtering, evaporation and magnets.</w:t>
                      </w:r>
                    </w:p>
                    <w:p w14:paraId="71437903" w14:textId="77777777" w:rsid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14:paraId="72AC7EF4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1F8BD" wp14:editId="41F39A50">
                <wp:simplePos x="0" y="0"/>
                <wp:positionH relativeFrom="column">
                  <wp:posOffset>3060700</wp:posOffset>
                </wp:positionH>
                <wp:positionV relativeFrom="paragraph">
                  <wp:posOffset>2946400</wp:posOffset>
                </wp:positionV>
                <wp:extent cx="3032567" cy="1224280"/>
                <wp:effectExtent l="0" t="0" r="15875" b="1397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567" cy="1224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0DFFF69B" w:rsidR="005E2178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MFL</w:t>
                            </w:r>
                            <w:r w:rsidR="007F70A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 focus on school</w:t>
                            </w:r>
                          </w:p>
                          <w:p w14:paraId="4C979438" w14:textId="04EA9401" w:rsidR="007F70AD" w:rsidRPr="00E54A1C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 like</w:t>
                            </w:r>
                          </w:p>
                          <w:p w14:paraId="4CAB87DB" w14:textId="33A9379B" w:rsidR="007F70AD" w:rsidRPr="00E54A1C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I don’t like </w:t>
                            </w:r>
                          </w:p>
                          <w:p w14:paraId="55A8F87D" w14:textId="3F8F4598" w:rsidR="007F70AD" w:rsidRPr="00E54A1C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On Mondays I have..</w:t>
                            </w:r>
                          </w:p>
                          <w:p w14:paraId="6F955B5D" w14:textId="77777777" w:rsidR="007F70AD" w:rsidRPr="00E54A1C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My teacher is.. </w:t>
                            </w:r>
                          </w:p>
                          <w:p w14:paraId="69D0558F" w14:textId="284EBC2A" w:rsidR="007F70AD" w:rsidRPr="00E54A1C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In my school there is..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1F8BD" id="Text Box 9" o:spid="_x0000_s1028" type="#_x0000_t202" style="position:absolute;margin-left:241pt;margin-top:232pt;width:238.8pt;height:96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" fillcolor="white [3201]" strokeweight=".5pt">
                <v:textbox>
                  <w:txbxContent>
                    <w:p w14:paraId="3BBA4784" w14:textId="0DFFF69B" w:rsidR="005E2178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MFL</w:t>
                      </w:r>
                      <w:r w:rsidR="007F70A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 focus on school</w:t>
                      </w:r>
                    </w:p>
                    <w:p w14:paraId="4C979438" w14:textId="04EA9401" w:rsidR="007F70AD" w:rsidRPr="00E54A1C" w:rsidRDefault="007F70AD" w:rsidP="007F70AD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 like</w:t>
                      </w:r>
                    </w:p>
                    <w:p w14:paraId="4CAB87DB" w14:textId="33A9379B" w:rsidR="007F70AD" w:rsidRPr="00E54A1C" w:rsidRDefault="007F70AD" w:rsidP="007F70AD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I don’t like </w:t>
                      </w:r>
                    </w:p>
                    <w:p w14:paraId="55A8F87D" w14:textId="3F8F4598" w:rsidR="007F70AD" w:rsidRPr="00E54A1C" w:rsidRDefault="007F70AD" w:rsidP="007F70AD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On Mondays I have..</w:t>
                      </w:r>
                    </w:p>
                    <w:p w14:paraId="6F955B5D" w14:textId="77777777" w:rsidR="007F70AD" w:rsidRPr="00E54A1C" w:rsidRDefault="007F70AD" w:rsidP="007F70AD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My teacher is.. </w:t>
                      </w:r>
                    </w:p>
                    <w:p w14:paraId="69D0558F" w14:textId="284EBC2A" w:rsidR="007F70AD" w:rsidRPr="00E54A1C" w:rsidRDefault="007F70AD" w:rsidP="007F70AD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In my school there is..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38748037">
                <wp:simplePos x="0" y="0"/>
                <wp:positionH relativeFrom="column">
                  <wp:posOffset>3060700</wp:posOffset>
                </wp:positionH>
                <wp:positionV relativeFrom="paragraph">
                  <wp:posOffset>393700</wp:posOffset>
                </wp:positionV>
                <wp:extent cx="2997835" cy="2362200"/>
                <wp:effectExtent l="0" t="0" r="12065" b="1905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835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8B3B01" w14:textId="518FE34A" w:rsidR="00E54A1C" w:rsidRPr="00E54A1C" w:rsidRDefault="008C5A46" w:rsidP="00E54A1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</w:t>
                            </w:r>
                            <w:r w:rsid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hs</w:t>
                            </w:r>
                          </w:p>
                          <w:p w14:paraId="3563847C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 Identify multiples and factors, including</w:t>
                            </w:r>
                          </w:p>
                          <w:p w14:paraId="45DE4AD5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finding all factor pairs of a number, and</w:t>
                            </w:r>
                          </w:p>
                          <w:p w14:paraId="6CADF786" w14:textId="672A92E1" w:rsid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common factors of two numbers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Know and use the vocabulary of prime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numbers, prime factors and composite (nonprime) numbers</w:t>
                            </w:r>
                          </w:p>
                          <w:p w14:paraId="6ADE5192" w14:textId="4C9AE0C6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Recognise and use square numbers and cube</w:t>
                            </w:r>
                          </w:p>
                          <w:p w14:paraId="6DEC5056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numbers, and the notation for squared</w:t>
                            </w: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(²)</w:t>
                            </w:r>
                          </w:p>
                          <w:p w14:paraId="48A74240" w14:textId="1CF421A6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and cubed (³)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Establish whether a number up to 100 i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s </w:t>
                            </w: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prime and recall prime numbers up to 19</w:t>
                            </w:r>
                          </w:p>
                          <w:p w14:paraId="53A569BD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 Multiply and divide numbers mentally</w:t>
                            </w:r>
                          </w:p>
                          <w:p w14:paraId="0BD6655C" w14:textId="77777777" w:rsidR="00E54A1C" w:rsidRPr="00E54A1C" w:rsidRDefault="00E54A1C" w:rsidP="00E54A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drawing upon known facts</w:t>
                            </w:r>
                          </w:p>
                          <w:p w14:paraId="50A9A766" w14:textId="2A6523CD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lang w:val="en-US"/>
                              </w:rPr>
                              <w:t>Number: Fractio</w:t>
                            </w:r>
                            <w:r w:rsidRPr="00E54A1C">
                              <w:rPr>
                                <w:rFonts w:ascii="Tahoma" w:hAnsi="Tahoma" w:cs="Tahoma"/>
                                <w:lang w:val="en-US"/>
                              </w:rPr>
                              <w:t>ns</w:t>
                            </w:r>
                          </w:p>
                          <w:p w14:paraId="0D7AAAB7" w14:textId="09EDFC05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35F3E6AD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 Compare and order fractions whose</w:t>
                            </w:r>
                          </w:p>
                          <w:p w14:paraId="68E55D87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denominators are all multiples of the same</w:t>
                            </w:r>
                          </w:p>
                          <w:p w14:paraId="4241E659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number</w:t>
                            </w:r>
                          </w:p>
                          <w:p w14:paraId="752ECA28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 Identify, name and write equivalent</w:t>
                            </w:r>
                          </w:p>
                          <w:p w14:paraId="1F0E5AF7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fractions of a given fraction, represented</w:t>
                            </w:r>
                          </w:p>
                          <w:p w14:paraId="04C48815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visually, including tenths and hundredths</w:t>
                            </w:r>
                          </w:p>
                          <w:p w14:paraId="02A532A6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 Add and subtract fractions with the same</w:t>
                            </w:r>
                          </w:p>
                          <w:p w14:paraId="1694B371" w14:textId="77777777" w:rsidR="00E54A1C" w:rsidRPr="00E54A1C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denominator and denominators that are</w:t>
                            </w:r>
                          </w:p>
                          <w:p w14:paraId="32CE83A5" w14:textId="61B4C52D" w:rsidR="00E54A1C" w:rsidRPr="008C5A46" w:rsidRDefault="00E54A1C" w:rsidP="00E54A1C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E54A1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multiples of the same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29" type="#_x0000_t202" style="position:absolute;margin-left:241pt;margin-top:31pt;width:236.05pt;height:1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" fillcolor="white [3201]" strokeweight=".5pt">
                <v:textbox>
                  <w:txbxContent>
                    <w:p w14:paraId="618B3B01" w14:textId="518FE34A" w:rsidR="00E54A1C" w:rsidRPr="00E54A1C" w:rsidRDefault="008C5A46" w:rsidP="00E54A1C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</w:t>
                      </w:r>
                      <w:r w:rsid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hs</w:t>
                      </w:r>
                    </w:p>
                    <w:p w14:paraId="3563847C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 Identify multiples and factors, including</w:t>
                      </w:r>
                    </w:p>
                    <w:p w14:paraId="45DE4AD5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finding all factor pairs of a number, and</w:t>
                      </w:r>
                    </w:p>
                    <w:p w14:paraId="6CADF786" w14:textId="672A92E1" w:rsid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common factors of two numbers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.</w:t>
                      </w: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Know and use the vocabulary of prime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numbers, prime factors and composite (nonprime) numbers</w:t>
                      </w:r>
                    </w:p>
                    <w:p w14:paraId="6ADE5192" w14:textId="4C9AE0C6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Recognise and use square numbers and cube</w:t>
                      </w:r>
                    </w:p>
                    <w:p w14:paraId="6DEC5056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numbers, and the notation for squared</w:t>
                      </w: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(²)</w:t>
                      </w:r>
                    </w:p>
                    <w:p w14:paraId="48A74240" w14:textId="1CF421A6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and cubed (³)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Establish whether a number up to 100 i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s </w:t>
                      </w: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prime and recall prime numbers up to 19</w:t>
                      </w:r>
                    </w:p>
                    <w:p w14:paraId="53A569BD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 Multiply and divide numbers mentally</w:t>
                      </w:r>
                    </w:p>
                    <w:p w14:paraId="0BD6655C" w14:textId="77777777" w:rsidR="00E54A1C" w:rsidRPr="00E54A1C" w:rsidRDefault="00E54A1C" w:rsidP="00E54A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drawing upon known facts</w:t>
                      </w:r>
                    </w:p>
                    <w:p w14:paraId="50A9A766" w14:textId="2A6523CD" w:rsidR="00E54A1C" w:rsidRPr="00E54A1C" w:rsidRDefault="00E54A1C" w:rsidP="00E54A1C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lang w:val="en-US"/>
                        </w:rPr>
                        <w:t>Number: Fractio</w:t>
                      </w:r>
                      <w:r w:rsidRPr="00E54A1C">
                        <w:rPr>
                          <w:rFonts w:ascii="Tahoma" w:hAnsi="Tahoma" w:cs="Tahoma"/>
                          <w:lang w:val="en-US"/>
                        </w:rPr>
                        <w:t>ns</w:t>
                      </w:r>
                    </w:p>
                    <w:p w14:paraId="0D7AAAB7" w14:textId="09EDFC05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35F3E6AD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 Compare and order fractions whose</w:t>
                      </w:r>
                    </w:p>
                    <w:p w14:paraId="68E55D87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denominators are all multiples of the same</w:t>
                      </w:r>
                    </w:p>
                    <w:p w14:paraId="4241E659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number</w:t>
                      </w:r>
                    </w:p>
                    <w:p w14:paraId="752ECA28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 Identify, name and write equivalent</w:t>
                      </w:r>
                    </w:p>
                    <w:p w14:paraId="1F0E5AF7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fractions of a given fraction, represented</w:t>
                      </w:r>
                    </w:p>
                    <w:p w14:paraId="04C48815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visually, including tenths and hundredths</w:t>
                      </w:r>
                    </w:p>
                    <w:p w14:paraId="02A532A6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 Add and subtract fractions with the same</w:t>
                      </w:r>
                    </w:p>
                    <w:p w14:paraId="1694B371" w14:textId="77777777" w:rsidR="00E54A1C" w:rsidRPr="00E54A1C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denominator and denominators that are</w:t>
                      </w:r>
                    </w:p>
                    <w:p w14:paraId="32CE83A5" w14:textId="61B4C52D" w:rsidR="00E54A1C" w:rsidRPr="008C5A46" w:rsidRDefault="00E54A1C" w:rsidP="00E54A1C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E54A1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multiples of the same number</w:t>
                      </w:r>
                    </w:p>
                  </w:txbxContent>
                </v:textbox>
              </v:shape>
            </w:pict>
          </mc:Fallback>
        </mc:AlternateContent>
      </w:r>
      <w:r w:rsidR="007F70A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634A3492">
                <wp:simplePos x="0" y="0"/>
                <wp:positionH relativeFrom="margin">
                  <wp:align>right</wp:align>
                </wp:positionH>
                <wp:positionV relativeFrom="paragraph">
                  <wp:posOffset>3105150</wp:posOffset>
                </wp:positionV>
                <wp:extent cx="3507105" cy="1797685"/>
                <wp:effectExtent l="0" t="0" r="17145" b="120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797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F787C3" w14:textId="40227944" w:rsidR="007F70AD" w:rsidRPr="007F70AD" w:rsidRDefault="003020E7" w:rsidP="007F70AD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  <w:r w:rsidR="007F70A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 Solar System-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Play and perform in solo and ensemble contexts, using their voices and playing musical instruments with increasing accuracy, fluency, control and expression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Improvise and compose music for a range of purposes using the inter-related dimensions of music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Listen with attention to detail and recall sounds with increasing Aural Memory.</w:t>
                            </w:r>
                            <w:r w:rsidR="007F70AD" w:rsidRPr="007F70A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Appreciate and understand a wide range of high-quality live and recorded music drawn from different traditions and from great composers and musicians.</w:t>
                            </w:r>
                          </w:p>
                          <w:p w14:paraId="7ABAF75A" w14:textId="4E201716" w:rsidR="005E2178" w:rsidRDefault="007F70AD" w:rsidP="007F70A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H – Develop an understanding of the history of music.</w:t>
                            </w:r>
                            <w:r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cr/>
                            </w:r>
                          </w:p>
                          <w:p w14:paraId="6C44CBE1" w14:textId="77777777" w:rsidR="007F70AD" w:rsidRPr="003020E7" w:rsidRDefault="007F70AD" w:rsidP="007F70A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0" type="#_x0000_t202" style="position:absolute;margin-left:224.95pt;margin-top:244.5pt;width:276.15pt;height:141.5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" fillcolor="white [3201]" strokeweight=".5pt">
                <v:textbox>
                  <w:txbxContent>
                    <w:p w14:paraId="57F787C3" w14:textId="40227944" w:rsidR="007F70AD" w:rsidRPr="007F70AD" w:rsidRDefault="003020E7" w:rsidP="007F70AD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  <w:r w:rsidR="007F70A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 Solar System-</w:t>
                      </w:r>
                      <w:r w:rsidR="007F70AD"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Play and perform in solo and ensemble contexts, using their voices and playing musical instruments with increasing accuracy, fluency, control and expression</w:t>
                      </w:r>
                      <w:r w:rsidR="007F70AD" w:rsidRPr="007F70A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7F70AD"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Improvise and compose music for a range of purposes using the inter-related dimensions of music</w:t>
                      </w:r>
                      <w:r w:rsidR="007F70AD" w:rsidRPr="007F70A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7F70AD" w:rsidRPr="007F70A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7F70AD"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Listen with attention to detail and recall sounds with increasing Aural Memory.</w:t>
                      </w:r>
                      <w:r w:rsidR="007F70AD" w:rsidRPr="007F70A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F70AD"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Appreciate and understand a wide range of high-quality live and recorded music drawn from different traditions and from great composers and musicians.</w:t>
                      </w:r>
                    </w:p>
                    <w:p w14:paraId="7ABAF75A" w14:textId="4E201716" w:rsidR="005E2178" w:rsidRDefault="007F70AD" w:rsidP="007F70AD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H – Develop an understanding of the history of music.</w:t>
                      </w:r>
                      <w:r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cr/>
                      </w:r>
                    </w:p>
                    <w:p w14:paraId="6C44CBE1" w14:textId="77777777" w:rsidR="007F70AD" w:rsidRPr="003020E7" w:rsidRDefault="007F70AD" w:rsidP="007F70AD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F70A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7D863248">
                <wp:simplePos x="0" y="0"/>
                <wp:positionH relativeFrom="column">
                  <wp:posOffset>6267450</wp:posOffset>
                </wp:positionH>
                <wp:positionV relativeFrom="paragraph">
                  <wp:posOffset>1866900</wp:posOffset>
                </wp:positionV>
                <wp:extent cx="3587750" cy="1092200"/>
                <wp:effectExtent l="0" t="0" r="12700" b="1270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109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60727F" w14:textId="6D933407" w:rsidR="007F70AD" w:rsidRDefault="005E2178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R.E.</w:t>
                            </w:r>
                            <w:r w:rsidR="007F70A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 w:rsidR="007F70AD" w:rsidRP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What would Jesus do – can we live by Jesus’ values in C21st ?</w:t>
                            </w:r>
                            <w:r w:rsidR="007F70A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Identify values Jesus lived by, by exploring Bible stories- eg love , forgiveness – is it easy to live by these values and principles- link to our school values.</w:t>
                            </w:r>
                          </w:p>
                          <w:p w14:paraId="2440EEBF" w14:textId="4DDD0405" w:rsidR="007F70AD" w:rsidRPr="007F70AD" w:rsidRDefault="007F70AD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How would Jesus respond to the challenges of today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00668" id="Text Box 11" o:spid="_x0000_s1031" type="#_x0000_t202" style="position:absolute;margin-left:493.5pt;margin-top:147pt;width:282.5pt;height:8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" fillcolor="white [3201]" strokeweight=".5pt">
                <v:textbox>
                  <w:txbxContent>
                    <w:p w14:paraId="4C60727F" w14:textId="6D933407" w:rsidR="007F70AD" w:rsidRDefault="005E2178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R.E.</w:t>
                      </w:r>
                      <w:r w:rsidR="007F70A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</w:t>
                      </w:r>
                      <w:r w:rsidR="007F70AD" w:rsidRP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What would Jesus do – can we live by Jesus’ values in C21st ?</w:t>
                      </w:r>
                      <w:r w:rsidR="007F70A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Identify values Jesus lived by, by exploring Bible stories- eg love , forgiveness – is it easy to live by these values and principles- link to our school values.</w:t>
                      </w:r>
                    </w:p>
                    <w:p w14:paraId="2440EEBF" w14:textId="4DDD0405" w:rsidR="007F70AD" w:rsidRPr="007F70AD" w:rsidRDefault="007F70AD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How would Jesus respond to the challenges of today ?</w:t>
                      </w:r>
                    </w:p>
                  </w:txbxContent>
                </v:textbox>
              </v:shape>
            </w:pict>
          </mc:Fallback>
        </mc:AlternateContent>
      </w:r>
      <w:r w:rsidR="004D661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2663AF40">
                <wp:simplePos x="0" y="0"/>
                <wp:positionH relativeFrom="column">
                  <wp:posOffset>57150</wp:posOffset>
                </wp:positionH>
                <wp:positionV relativeFrom="paragraph">
                  <wp:posOffset>5537200</wp:posOffset>
                </wp:positionV>
                <wp:extent cx="2800350" cy="781050"/>
                <wp:effectExtent l="0" t="0" r="19050" b="1905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0378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159649FB" w14:textId="4B2C15A8" w:rsidR="00B92A37" w:rsidRPr="00B92A37" w:rsidRDefault="00B92A37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Dance and 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32" type="#_x0000_t202" style="position:absolute;margin-left:4.5pt;margin-top:436pt;width:220.5pt;height:6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" fillcolor="white [3201]" strokeweight=".5pt">
                <v:textbox>
                  <w:txbxContent>
                    <w:p w14:paraId="38D71FC2" w14:textId="5378E66A" w:rsidR="005E2178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0378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159649FB" w14:textId="4B2C15A8" w:rsidR="00B92A37" w:rsidRPr="00B92A37" w:rsidRDefault="00B92A37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Dance and core skills</w:t>
                      </w:r>
                    </w:p>
                  </w:txbxContent>
                </v:textbox>
              </v:shape>
            </w:pict>
          </mc:Fallback>
        </mc:AlternateContent>
      </w:r>
      <w:r w:rsidR="004D661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76E2FF00">
                <wp:simplePos x="0" y="0"/>
                <wp:positionH relativeFrom="margin">
                  <wp:align>left</wp:align>
                </wp:positionH>
                <wp:positionV relativeFrom="paragraph">
                  <wp:posOffset>3098800</wp:posOffset>
                </wp:positionV>
                <wp:extent cx="2915920" cy="2273300"/>
                <wp:effectExtent l="0" t="0" r="17780" b="1270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227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5BB495E0" w:rsidR="005E2178" w:rsidRPr="005E2178" w:rsidRDefault="008C5A46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1AE6046E" w14:textId="3445280F" w:rsidR="004D661C" w:rsidRDefault="004D661C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Islamic art and architecture-Concepts- features of Islamic art – geometric patterns, vegetal patterns, calligraphy, tilework, plasterwork. Characteristic features of Islamic architecture in mosques.</w:t>
                            </w:r>
                          </w:p>
                          <w:p w14:paraId="1CF932C0" w14:textId="67071E80" w:rsidR="004D661C" w:rsidRPr="005E2178" w:rsidRDefault="004D661C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Skills: using rulers and compasses to draw geometric patterns, paintings with inks, working with clay, carving and building up, painting clay.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33" type="#_x0000_t202" style="position:absolute;margin-left:0;margin-top:244pt;width:229.6pt;height:179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" fillcolor="white [3201]" strokeweight=".5pt">
                <v:textbox>
                  <w:txbxContent>
                    <w:p w14:paraId="6AAF21E7" w14:textId="5BB495E0" w:rsidR="005E2178" w:rsidRPr="005E2178" w:rsidRDefault="008C5A46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1AE6046E" w14:textId="3445280F" w:rsidR="004D661C" w:rsidRDefault="004D661C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Islamic art and architecture-Concepts- features of Islamic art – geometric patterns, vegetal patterns, calligraphy, tilework, plasterwork. Characteristic features of Islamic architecture in mosques.</w:t>
                      </w:r>
                    </w:p>
                    <w:p w14:paraId="1CF932C0" w14:textId="67071E80" w:rsidR="004D661C" w:rsidRPr="005E2178" w:rsidRDefault="004D661C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Skills: using rulers and compasses to draw geometric patterns, paintings with inks, working with clay, carving and building up, painting clay.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661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79669479">
                <wp:simplePos x="0" y="0"/>
                <wp:positionH relativeFrom="column">
                  <wp:posOffset>-25400</wp:posOffset>
                </wp:positionH>
                <wp:positionV relativeFrom="paragraph">
                  <wp:posOffset>1866900</wp:posOffset>
                </wp:positionV>
                <wp:extent cx="2945130" cy="1047750"/>
                <wp:effectExtent l="0" t="0" r="26670" b="1905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568FA" w14:textId="6A5BD00C" w:rsidR="0099199B" w:rsidRDefault="008C5A46" w:rsidP="0099199B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</w:p>
                          <w:p w14:paraId="6F8A1E40" w14:textId="77777777" w:rsidR="004D661C" w:rsidRPr="004D661C" w:rsidRDefault="004D661C" w:rsidP="004D66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D66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Mountains</w:t>
                            </w:r>
                          </w:p>
                          <w:p w14:paraId="20B76ACC" w14:textId="51B42028" w:rsidR="004D661C" w:rsidRPr="004D661C" w:rsidRDefault="004D661C" w:rsidP="004D66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D66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4D66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Mountains: key features and terminology</w:t>
                            </w:r>
                          </w:p>
                          <w:p w14:paraId="7B45BDCE" w14:textId="41FEE46E" w:rsidR="00603780" w:rsidRPr="0099199B" w:rsidRDefault="004D661C" w:rsidP="004D661C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D66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4D661C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Location of mountains around the world.</w:t>
                            </w:r>
                          </w:p>
                          <w:p w14:paraId="4B75C5FA" w14:textId="14328D7D" w:rsidR="008C5A46" w:rsidRPr="008C5A46" w:rsidRDefault="008C5A46" w:rsidP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34" type="#_x0000_t202" style="position:absolute;margin-left:-2pt;margin-top:147pt;width:231.9pt;height:82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" fillcolor="white [3201]" strokeweight=".5pt">
                <v:textbox>
                  <w:txbxContent>
                    <w:p w14:paraId="4E4568FA" w14:textId="6A5BD00C" w:rsidR="0099199B" w:rsidRDefault="008C5A46" w:rsidP="0099199B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</w:t>
                      </w:r>
                    </w:p>
                    <w:p w14:paraId="6F8A1E40" w14:textId="77777777" w:rsidR="004D661C" w:rsidRPr="004D661C" w:rsidRDefault="004D661C" w:rsidP="004D66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4D66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Mountains</w:t>
                      </w:r>
                    </w:p>
                    <w:p w14:paraId="20B76ACC" w14:textId="51B42028" w:rsidR="004D661C" w:rsidRPr="004D661C" w:rsidRDefault="004D661C" w:rsidP="004D66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4D66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4D66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Mountains: key features and terminology</w:t>
                      </w:r>
                    </w:p>
                    <w:p w14:paraId="7B45BDCE" w14:textId="41FEE46E" w:rsidR="00603780" w:rsidRPr="0099199B" w:rsidRDefault="004D661C" w:rsidP="004D661C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4D66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4D661C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Location of mountains around the world.</w:t>
                      </w:r>
                    </w:p>
                    <w:p w14:paraId="4B75C5FA" w14:textId="14328D7D" w:rsidR="008C5A46" w:rsidRPr="008C5A46" w:rsidRDefault="008C5A46" w:rsidP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7976B225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59B5DACB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Please can you listen to your child read 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5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rc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DT+72BZQrF/ssRC88ad4Xcljt09&#10;c/6JWRwjHFVcVP4RD6mgzim0EiVrsL8+sod4fGvopaTGJZFT93PDrKBEfdX4Cq+y0ShslaiMLi4H&#10;qNi+Z9n36E21ABwiHGysLooh3quDKC1Ub7jP5iErupjmmDun3NuDsvDN8sKNyMV8HsNwkxjm7/WL&#10;4QE88Bzm+XX3xqxp357HZ/sAh4XSjn7D8TE23NQw33iQpQ/OI6+tglsojm+7McOa6+sx6rjXZ+8A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BbM2rc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59B5DACB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Please can you listen to your child read 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19002CA4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7809E1BB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Year </w:t>
                            </w:r>
                            <w:r w:rsidR="00336F56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5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6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HP04gc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7809E1BB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Year </w:t>
                      </w:r>
                      <w:r w:rsidR="00336F56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5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71FC038A">
                <wp:simplePos x="0" y="0"/>
                <wp:positionH relativeFrom="column">
                  <wp:posOffset>6191885</wp:posOffset>
                </wp:positionH>
                <wp:positionV relativeFrom="paragraph">
                  <wp:posOffset>439766</wp:posOffset>
                </wp:positionV>
                <wp:extent cx="2522855" cy="1296365"/>
                <wp:effectExtent l="0" t="0" r="1079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855" cy="129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5689876F" w14:textId="63BF9643" w:rsidR="00B92A37" w:rsidRPr="008C5A46" w:rsidRDefault="00B92A3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The Boy at the back of the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7" type="#_x0000_t202" style="position:absolute;margin-left:487.55pt;margin-top:34.65pt;width:198.65pt;height:102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5689876F" w14:textId="63BF9643" w:rsidR="00B92A37" w:rsidRPr="008C5A46" w:rsidRDefault="00B92A3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The Boy at the back of the class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38BB2710">
                <wp:simplePos x="0" y="0"/>
                <wp:positionH relativeFrom="column">
                  <wp:posOffset>-45793</wp:posOffset>
                </wp:positionH>
                <wp:positionV relativeFrom="paragraph">
                  <wp:posOffset>417123</wp:posOffset>
                </wp:positionV>
                <wp:extent cx="2992055" cy="1359535"/>
                <wp:effectExtent l="0" t="0" r="18415" b="12065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2055" cy="1359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05812F39" w14:textId="08501503" w:rsidR="00B92A37" w:rsidRPr="00B92A37" w:rsidRDefault="00B92A37" w:rsidP="00B92A3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92A37">
                              <w:rPr>
                                <w:rFonts w:ascii="Tahoma" w:hAnsi="Tahoma" w:cs="Tahoma"/>
                                <w:lang w:val="en-US"/>
                              </w:rPr>
                              <w:t>Information texts</w:t>
                            </w:r>
                          </w:p>
                          <w:p w14:paraId="74D502CF" w14:textId="3243113E" w:rsidR="00B92A37" w:rsidRPr="00B92A37" w:rsidRDefault="00B92A37" w:rsidP="00B92A3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92A37">
                              <w:rPr>
                                <w:rFonts w:ascii="Tahoma" w:hAnsi="Tahoma" w:cs="Tahoma"/>
                                <w:lang w:val="en-US"/>
                              </w:rPr>
                              <w:t>Persuasive writing</w:t>
                            </w:r>
                          </w:p>
                          <w:p w14:paraId="63A4FA9D" w14:textId="2D9602F9" w:rsidR="00B92A37" w:rsidRPr="00B92A37" w:rsidRDefault="00B92A37" w:rsidP="00B92A3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92A37">
                              <w:rPr>
                                <w:rFonts w:ascii="Tahoma" w:hAnsi="Tahoma" w:cs="Tahoma"/>
                                <w:lang w:val="en-US"/>
                              </w:rPr>
                              <w:t>Poem</w:t>
                            </w:r>
                          </w:p>
                          <w:p w14:paraId="75875805" w14:textId="194660B7" w:rsidR="00B92A37" w:rsidRPr="00B92A37" w:rsidRDefault="00B92A37" w:rsidP="00B92A3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92A37">
                              <w:rPr>
                                <w:rFonts w:ascii="Tahoma" w:hAnsi="Tahoma" w:cs="Tahoma"/>
                                <w:lang w:val="en-US"/>
                              </w:rPr>
                              <w:t>Descriptive recount</w:t>
                            </w:r>
                          </w:p>
                          <w:p w14:paraId="31681472" w14:textId="77777777" w:rsidR="00B92A37" w:rsidRDefault="00B92A3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20E75C33" w14:textId="77777777" w:rsidR="008C5A46" w:rsidRP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38" type="#_x0000_t202" style="position:absolute;margin-left:-3.6pt;margin-top:32.85pt;width:235.6pt;height:10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" fillcolor="white [3201]" strokeweight=".5pt">
                <v:textbox>
                  <w:txbxContent>
                    <w:p w14:paraId="11D1521B" w14:textId="74DB681B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05812F39" w14:textId="08501503" w:rsidR="00B92A37" w:rsidRPr="00B92A37" w:rsidRDefault="00B92A37" w:rsidP="00B92A3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B92A37">
                        <w:rPr>
                          <w:rFonts w:ascii="Tahoma" w:hAnsi="Tahoma" w:cs="Tahoma"/>
                          <w:lang w:val="en-US"/>
                        </w:rPr>
                        <w:t>Information texts</w:t>
                      </w:r>
                    </w:p>
                    <w:p w14:paraId="74D502CF" w14:textId="3243113E" w:rsidR="00B92A37" w:rsidRPr="00B92A37" w:rsidRDefault="00B92A37" w:rsidP="00B92A3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B92A37">
                        <w:rPr>
                          <w:rFonts w:ascii="Tahoma" w:hAnsi="Tahoma" w:cs="Tahoma"/>
                          <w:lang w:val="en-US"/>
                        </w:rPr>
                        <w:t>Persuasive writing</w:t>
                      </w:r>
                    </w:p>
                    <w:p w14:paraId="63A4FA9D" w14:textId="2D9602F9" w:rsidR="00B92A37" w:rsidRPr="00B92A37" w:rsidRDefault="00B92A37" w:rsidP="00B92A3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B92A37">
                        <w:rPr>
                          <w:rFonts w:ascii="Tahoma" w:hAnsi="Tahoma" w:cs="Tahoma"/>
                          <w:lang w:val="en-US"/>
                        </w:rPr>
                        <w:t>Poem</w:t>
                      </w:r>
                    </w:p>
                    <w:p w14:paraId="75875805" w14:textId="194660B7" w:rsidR="00B92A37" w:rsidRPr="00B92A37" w:rsidRDefault="00B92A37" w:rsidP="00B92A3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B92A37">
                        <w:rPr>
                          <w:rFonts w:ascii="Tahoma" w:hAnsi="Tahoma" w:cs="Tahoma"/>
                          <w:lang w:val="en-US"/>
                        </w:rPr>
                        <w:t>Descriptive recount</w:t>
                      </w:r>
                    </w:p>
                    <w:p w14:paraId="31681472" w14:textId="77777777" w:rsidR="00B92A37" w:rsidRDefault="00B92A3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20E75C33" w14:textId="77777777" w:rsidR="008C5A46" w:rsidRP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_x0000_s1039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E5002" w14:textId="77777777" w:rsidR="00081BF0" w:rsidRDefault="00081BF0" w:rsidP="008C5A46">
      <w:pPr>
        <w:spacing w:after="0" w:line="240" w:lineRule="auto"/>
      </w:pPr>
      <w:r>
        <w:separator/>
      </w:r>
    </w:p>
  </w:endnote>
  <w:endnote w:type="continuationSeparator" w:id="0">
    <w:p w14:paraId="7B982E6D" w14:textId="77777777" w:rsidR="00081BF0" w:rsidRDefault="00081BF0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A336" w14:textId="77777777" w:rsidR="00081BF0" w:rsidRDefault="00081BF0" w:rsidP="008C5A46">
      <w:pPr>
        <w:spacing w:after="0" w:line="240" w:lineRule="auto"/>
      </w:pPr>
      <w:r>
        <w:separator/>
      </w:r>
    </w:p>
  </w:footnote>
  <w:footnote w:type="continuationSeparator" w:id="0">
    <w:p w14:paraId="4E4C0DCC" w14:textId="77777777" w:rsidR="00081BF0" w:rsidRDefault="00081BF0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081BF0"/>
    <w:rsid w:val="00105EB8"/>
    <w:rsid w:val="001F36F8"/>
    <w:rsid w:val="003020E7"/>
    <w:rsid w:val="00336F56"/>
    <w:rsid w:val="004D661C"/>
    <w:rsid w:val="005A3539"/>
    <w:rsid w:val="005E2178"/>
    <w:rsid w:val="00603780"/>
    <w:rsid w:val="006E5CDA"/>
    <w:rsid w:val="007170AB"/>
    <w:rsid w:val="007F70AD"/>
    <w:rsid w:val="00845B19"/>
    <w:rsid w:val="008C5A46"/>
    <w:rsid w:val="0099199B"/>
    <w:rsid w:val="00B278AF"/>
    <w:rsid w:val="00B92A37"/>
    <w:rsid w:val="00BB2F41"/>
    <w:rsid w:val="00E54A1C"/>
    <w:rsid w:val="00E6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4</cp:revision>
  <dcterms:created xsi:type="dcterms:W3CDTF">2023-11-05T19:29:00Z</dcterms:created>
  <dcterms:modified xsi:type="dcterms:W3CDTF">2023-11-07T19:59:00Z</dcterms:modified>
</cp:coreProperties>
</file>