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A63F4" w14:textId="486AF466" w:rsidR="005465D5" w:rsidRDefault="00983412" w:rsidP="00240916">
      <w:pPr>
        <w:jc w:val="center"/>
        <w:rPr>
          <w:rFonts w:ascii="Tahoma" w:hAnsi="Tahoma" w:cs="Tahoma"/>
          <w:b/>
          <w:bCs/>
          <w:sz w:val="24"/>
          <w:szCs w:val="24"/>
          <w:u w:val="single"/>
          <w:lang w:val="en-US"/>
        </w:rPr>
      </w:pPr>
      <w:r>
        <w:rPr>
          <w:rFonts w:ascii="Tahoma" w:hAnsi="Tahoma" w:cs="Tahoma"/>
          <w:b/>
          <w:bCs/>
          <w:sz w:val="24"/>
          <w:szCs w:val="24"/>
          <w:u w:val="single"/>
          <w:lang w:val="en-US"/>
        </w:rPr>
        <w:t xml:space="preserve">Design Technology </w:t>
      </w:r>
      <w:r w:rsidR="00240916" w:rsidRPr="00240916">
        <w:rPr>
          <w:rFonts w:ascii="Tahoma" w:hAnsi="Tahoma" w:cs="Tahoma"/>
          <w:b/>
          <w:bCs/>
          <w:sz w:val="24"/>
          <w:szCs w:val="24"/>
          <w:u w:val="single"/>
          <w:lang w:val="en-US"/>
        </w:rPr>
        <w:t>curriculum statement- Stretton CE Academy</w:t>
      </w:r>
    </w:p>
    <w:p w14:paraId="5B76AF70" w14:textId="019E534F" w:rsidR="00240916" w:rsidRDefault="00240916" w:rsidP="00240916">
      <w:pPr>
        <w:spacing w:after="0"/>
        <w:rPr>
          <w:rFonts w:ascii="Tahoma" w:hAnsi="Tahoma" w:cs="Tahoma"/>
          <w:color w:val="2F5496" w:themeColor="accent1" w:themeShade="BF"/>
          <w:sz w:val="24"/>
          <w:szCs w:val="24"/>
          <w:lang w:val="en-US"/>
        </w:rPr>
      </w:pPr>
      <w:r w:rsidRPr="00240916">
        <w:rPr>
          <w:rFonts w:ascii="Tahoma" w:hAnsi="Tahoma" w:cs="Tahoma"/>
          <w:color w:val="2F5496" w:themeColor="accent1" w:themeShade="BF"/>
          <w:sz w:val="24"/>
          <w:szCs w:val="24"/>
          <w:lang w:val="en-US"/>
        </w:rPr>
        <w:t>Intent</w:t>
      </w:r>
    </w:p>
    <w:p w14:paraId="4CF73C7F" w14:textId="77777777" w:rsidR="00983412" w:rsidRDefault="00983412" w:rsidP="00240916">
      <w:pPr>
        <w:spacing w:after="0"/>
        <w:rPr>
          <w:rFonts w:ascii="Tahoma" w:hAnsi="Tahoma" w:cs="Tahoma"/>
          <w:color w:val="2F5496" w:themeColor="accent1" w:themeShade="BF"/>
          <w:sz w:val="24"/>
          <w:szCs w:val="24"/>
          <w:lang w:val="en-US"/>
        </w:rPr>
      </w:pPr>
    </w:p>
    <w:p w14:paraId="694F703C" w14:textId="057C3B90" w:rsidR="00983412" w:rsidRPr="00983412" w:rsidRDefault="00983412" w:rsidP="00491523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983412">
        <w:rPr>
          <w:rFonts w:ascii="Tahoma" w:hAnsi="Tahoma" w:cs="Tahoma"/>
          <w:sz w:val="24"/>
          <w:szCs w:val="24"/>
          <w:lang w:val="en-US"/>
        </w:rPr>
        <w:t xml:space="preserve">At </w:t>
      </w:r>
      <w:r w:rsidR="00491523">
        <w:rPr>
          <w:rFonts w:ascii="Tahoma" w:hAnsi="Tahoma" w:cs="Tahoma"/>
          <w:sz w:val="24"/>
          <w:szCs w:val="24"/>
          <w:lang w:val="en-US"/>
        </w:rPr>
        <w:t xml:space="preserve">Stretton CE Academy, we aim to inspire children </w:t>
      </w:r>
      <w:r w:rsidR="00491523" w:rsidRPr="00491523">
        <w:rPr>
          <w:rFonts w:ascii="Tahoma" w:hAnsi="Tahoma" w:cs="Tahoma"/>
          <w:sz w:val="24"/>
          <w:szCs w:val="24"/>
          <w:lang w:val="en-US"/>
        </w:rPr>
        <w:t xml:space="preserve">to think about the important and integral role which </w:t>
      </w:r>
      <w:proofErr w:type="gramStart"/>
      <w:r w:rsidR="00491523" w:rsidRPr="00491523">
        <w:rPr>
          <w:rFonts w:ascii="Tahoma" w:hAnsi="Tahoma" w:cs="Tahoma"/>
          <w:sz w:val="24"/>
          <w:szCs w:val="24"/>
          <w:lang w:val="en-US"/>
        </w:rPr>
        <w:t>design</w:t>
      </w:r>
      <w:proofErr w:type="gramEnd"/>
      <w:r w:rsidR="00491523">
        <w:rPr>
          <w:rFonts w:ascii="Tahoma" w:hAnsi="Tahoma" w:cs="Tahoma"/>
          <w:sz w:val="24"/>
          <w:szCs w:val="24"/>
          <w:lang w:val="en-US"/>
        </w:rPr>
        <w:t xml:space="preserve"> </w:t>
      </w:r>
      <w:r w:rsidR="00491523" w:rsidRPr="00491523">
        <w:rPr>
          <w:rFonts w:ascii="Tahoma" w:hAnsi="Tahoma" w:cs="Tahoma"/>
          <w:sz w:val="24"/>
          <w:szCs w:val="24"/>
          <w:lang w:val="en-US"/>
        </w:rPr>
        <w:t>and the creation of designed products play in our society</w:t>
      </w:r>
      <w:r w:rsidR="00491523">
        <w:rPr>
          <w:rFonts w:ascii="Tahoma" w:hAnsi="Tahoma" w:cs="Tahoma"/>
          <w:sz w:val="24"/>
          <w:szCs w:val="24"/>
          <w:lang w:val="en-US"/>
        </w:rPr>
        <w:t xml:space="preserve">.  We want children to understand the process by which everyday ‘real life’ objects </w:t>
      </w:r>
      <w:proofErr w:type="gramStart"/>
      <w:r w:rsidR="00491523">
        <w:rPr>
          <w:rFonts w:ascii="Tahoma" w:hAnsi="Tahoma" w:cs="Tahoma"/>
          <w:sz w:val="24"/>
          <w:szCs w:val="24"/>
          <w:lang w:val="en-US"/>
        </w:rPr>
        <w:t>are made</w:t>
      </w:r>
      <w:proofErr w:type="gramEnd"/>
      <w:r w:rsidR="00491523">
        <w:rPr>
          <w:rFonts w:ascii="Tahoma" w:hAnsi="Tahoma" w:cs="Tahoma"/>
          <w:sz w:val="24"/>
          <w:szCs w:val="24"/>
          <w:lang w:val="en-US"/>
        </w:rPr>
        <w:t>. We want them to use their creative thinking and imaginative thinking to design, make and evaluate products</w:t>
      </w:r>
      <w:proofErr w:type="gramStart"/>
      <w:r w:rsidR="00491523">
        <w:rPr>
          <w:rFonts w:ascii="Tahoma" w:hAnsi="Tahoma" w:cs="Tahoma"/>
          <w:sz w:val="24"/>
          <w:szCs w:val="24"/>
          <w:lang w:val="en-US"/>
        </w:rPr>
        <w:t xml:space="preserve">.  </w:t>
      </w:r>
      <w:proofErr w:type="gramEnd"/>
      <w:r w:rsidR="00A1713A">
        <w:rPr>
          <w:rFonts w:ascii="Tahoma" w:hAnsi="Tahoma" w:cs="Tahoma"/>
          <w:sz w:val="24"/>
          <w:szCs w:val="24"/>
          <w:lang w:val="en-US"/>
        </w:rPr>
        <w:t xml:space="preserve">We want children to see this as </w:t>
      </w:r>
      <w:proofErr w:type="gramStart"/>
      <w:r w:rsidR="00A1713A">
        <w:rPr>
          <w:rFonts w:ascii="Tahoma" w:hAnsi="Tahoma" w:cs="Tahoma"/>
          <w:sz w:val="24"/>
          <w:szCs w:val="24"/>
          <w:lang w:val="en-US"/>
        </w:rPr>
        <w:t>coherent</w:t>
      </w:r>
      <w:proofErr w:type="gramEnd"/>
      <w:r w:rsidR="00A1713A">
        <w:rPr>
          <w:rFonts w:ascii="Tahoma" w:hAnsi="Tahoma" w:cs="Tahoma"/>
          <w:sz w:val="24"/>
          <w:szCs w:val="24"/>
          <w:lang w:val="en-US"/>
        </w:rPr>
        <w:t xml:space="preserve"> process that enables them as designers, </w:t>
      </w:r>
      <w:proofErr w:type="gramStart"/>
      <w:r w:rsidR="00A1713A">
        <w:rPr>
          <w:rFonts w:ascii="Tahoma" w:hAnsi="Tahoma" w:cs="Tahoma"/>
          <w:sz w:val="24"/>
          <w:szCs w:val="24"/>
          <w:lang w:val="en-US"/>
        </w:rPr>
        <w:t>makers</w:t>
      </w:r>
      <w:proofErr w:type="gramEnd"/>
      <w:r w:rsidR="00A1713A">
        <w:rPr>
          <w:rFonts w:ascii="Tahoma" w:hAnsi="Tahoma" w:cs="Tahoma"/>
          <w:sz w:val="24"/>
          <w:szCs w:val="24"/>
          <w:lang w:val="en-US"/>
        </w:rPr>
        <w:t xml:space="preserve"> and evaluators to see a process through from beginning to end </w:t>
      </w:r>
      <w:proofErr w:type="spellStart"/>
      <w:r w:rsidR="00A1713A">
        <w:rPr>
          <w:rFonts w:ascii="Tahoma" w:hAnsi="Tahoma" w:cs="Tahoma"/>
          <w:sz w:val="24"/>
          <w:szCs w:val="24"/>
          <w:lang w:val="en-US"/>
        </w:rPr>
        <w:t>recognising</w:t>
      </w:r>
      <w:proofErr w:type="spellEnd"/>
      <w:r w:rsidR="00A1713A">
        <w:rPr>
          <w:rFonts w:ascii="Tahoma" w:hAnsi="Tahoma" w:cs="Tahoma"/>
          <w:sz w:val="24"/>
          <w:szCs w:val="24"/>
          <w:lang w:val="en-US"/>
        </w:rPr>
        <w:t xml:space="preserve"> the importance each stage has </w:t>
      </w:r>
      <w:proofErr w:type="spellStart"/>
      <w:r w:rsidR="00A1713A">
        <w:rPr>
          <w:rFonts w:ascii="Tahoma" w:hAnsi="Tahoma" w:cs="Tahoma"/>
          <w:sz w:val="24"/>
          <w:szCs w:val="24"/>
          <w:lang w:val="en-US"/>
        </w:rPr>
        <w:t>t o</w:t>
      </w:r>
      <w:proofErr w:type="spellEnd"/>
      <w:r w:rsidR="00A1713A">
        <w:rPr>
          <w:rFonts w:ascii="Tahoma" w:hAnsi="Tahoma" w:cs="Tahoma"/>
          <w:sz w:val="24"/>
          <w:szCs w:val="24"/>
          <w:lang w:val="en-US"/>
        </w:rPr>
        <w:t xml:space="preserve"> play in a final product.</w:t>
      </w:r>
    </w:p>
    <w:p w14:paraId="3B9E5AC9" w14:textId="77777777" w:rsidR="00240916" w:rsidRDefault="00240916" w:rsidP="00240916">
      <w:pPr>
        <w:spacing w:after="0"/>
        <w:rPr>
          <w:rFonts w:ascii="Tahoma" w:hAnsi="Tahoma" w:cs="Tahoma"/>
          <w:color w:val="2F5496" w:themeColor="accent1" w:themeShade="BF"/>
          <w:sz w:val="24"/>
          <w:szCs w:val="24"/>
          <w:lang w:val="en-US"/>
        </w:rPr>
      </w:pPr>
    </w:p>
    <w:p w14:paraId="092AE736" w14:textId="539115D7" w:rsidR="00E424AC" w:rsidRPr="00E424AC" w:rsidRDefault="00E424AC" w:rsidP="00E424AC">
      <w:pPr>
        <w:spacing w:after="0"/>
        <w:rPr>
          <w:rFonts w:ascii="Tahoma" w:hAnsi="Tahoma" w:cs="Tahoma"/>
          <w:color w:val="4472C4" w:themeColor="accent1"/>
          <w:sz w:val="24"/>
          <w:szCs w:val="24"/>
          <w:lang w:val="en-US"/>
        </w:rPr>
      </w:pPr>
      <w:r w:rsidRPr="00E424AC">
        <w:rPr>
          <w:rFonts w:ascii="Tahoma" w:hAnsi="Tahoma" w:cs="Tahoma"/>
          <w:color w:val="4472C4" w:themeColor="accent1"/>
          <w:sz w:val="24"/>
          <w:szCs w:val="24"/>
          <w:lang w:val="en-US"/>
        </w:rPr>
        <w:t>Implementation</w:t>
      </w:r>
    </w:p>
    <w:p w14:paraId="61C57BA3" w14:textId="7F62F3CE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59AC3C59" w14:textId="41A1E079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The design technology curriculum is split into </w:t>
      </w:r>
      <w:proofErr w:type="gramStart"/>
      <w:r>
        <w:rPr>
          <w:rFonts w:ascii="Tahoma" w:hAnsi="Tahoma" w:cs="Tahoma"/>
          <w:sz w:val="24"/>
          <w:szCs w:val="24"/>
          <w:lang w:val="en-US"/>
        </w:rPr>
        <w:t>3</w:t>
      </w:r>
      <w:proofErr w:type="gramEnd"/>
      <w:r>
        <w:rPr>
          <w:rFonts w:ascii="Tahoma" w:hAnsi="Tahoma" w:cs="Tahoma"/>
          <w:sz w:val="24"/>
          <w:szCs w:val="24"/>
          <w:lang w:val="en-US"/>
        </w:rPr>
        <w:t xml:space="preserve"> main areas:</w:t>
      </w:r>
    </w:p>
    <w:p w14:paraId="39C86B8A" w14:textId="3AACBB5F" w:rsidR="00A1713A" w:rsidRDefault="00A1713A" w:rsidP="00A1713A">
      <w:pPr>
        <w:pStyle w:val="ListParagraph"/>
        <w:numPr>
          <w:ilvl w:val="0"/>
          <w:numId w:val="6"/>
        </w:num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Build</w:t>
      </w:r>
    </w:p>
    <w:p w14:paraId="16225C86" w14:textId="579DC144" w:rsidR="00A1713A" w:rsidRDefault="00A1713A" w:rsidP="00A1713A">
      <w:pPr>
        <w:pStyle w:val="ListParagraph"/>
        <w:numPr>
          <w:ilvl w:val="0"/>
          <w:numId w:val="6"/>
        </w:num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Cook</w:t>
      </w:r>
    </w:p>
    <w:p w14:paraId="20D14019" w14:textId="31F890E3" w:rsidR="00A1713A" w:rsidRDefault="00A1713A" w:rsidP="00A1713A">
      <w:pPr>
        <w:pStyle w:val="ListParagraph"/>
        <w:numPr>
          <w:ilvl w:val="0"/>
          <w:numId w:val="6"/>
        </w:num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Sew</w:t>
      </w:r>
    </w:p>
    <w:p w14:paraId="1D0DE936" w14:textId="77777777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1E058A8A" w14:textId="262983EA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The curriculum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 is designed so that each year group will complete a unit of work in these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three</w:t>
      </w:r>
      <w:proofErr w:type="gramEnd"/>
    </w:p>
    <w:p w14:paraId="4571DDE8" w14:textId="21A6794D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>different areas once a year.</w:t>
      </w:r>
      <w:r w:rsidR="00B6373A">
        <w:rPr>
          <w:rFonts w:ascii="Tahoma" w:hAnsi="Tahoma" w:cs="Tahoma"/>
          <w:sz w:val="24"/>
          <w:szCs w:val="24"/>
          <w:lang w:val="en-US"/>
        </w:rPr>
        <w:t xml:space="preserve"> </w:t>
      </w:r>
      <w:r>
        <w:rPr>
          <w:rFonts w:ascii="Tahoma" w:hAnsi="Tahoma" w:cs="Tahoma"/>
          <w:sz w:val="24"/>
          <w:szCs w:val="24"/>
          <w:lang w:val="en-US"/>
        </w:rPr>
        <w:t xml:space="preserve">We ‘block’ the teaching of design technology so that children </w:t>
      </w:r>
      <w:proofErr w:type="gramStart"/>
      <w:r>
        <w:rPr>
          <w:rFonts w:ascii="Tahoma" w:hAnsi="Tahoma" w:cs="Tahoma"/>
          <w:sz w:val="24"/>
          <w:szCs w:val="24"/>
          <w:lang w:val="en-US"/>
        </w:rPr>
        <w:t>experience  the</w:t>
      </w:r>
      <w:proofErr w:type="gramEnd"/>
      <w:r>
        <w:rPr>
          <w:rFonts w:ascii="Tahoma" w:hAnsi="Tahoma" w:cs="Tahoma"/>
          <w:sz w:val="24"/>
          <w:szCs w:val="24"/>
          <w:lang w:val="en-US"/>
        </w:rPr>
        <w:t xml:space="preserve"> coherent process from </w:t>
      </w:r>
      <w:proofErr w:type="gramStart"/>
      <w:r>
        <w:rPr>
          <w:rFonts w:ascii="Tahoma" w:hAnsi="Tahoma" w:cs="Tahoma"/>
          <w:sz w:val="24"/>
          <w:szCs w:val="24"/>
          <w:lang w:val="en-US"/>
        </w:rPr>
        <w:t>deign</w:t>
      </w:r>
      <w:proofErr w:type="gramEnd"/>
      <w:r>
        <w:rPr>
          <w:rFonts w:ascii="Tahoma" w:hAnsi="Tahoma" w:cs="Tahoma"/>
          <w:sz w:val="24"/>
          <w:szCs w:val="24"/>
          <w:lang w:val="en-US"/>
        </w:rPr>
        <w:t xml:space="preserve"> to make and to evaluate.</w:t>
      </w:r>
      <w:r w:rsidRPr="00A1713A"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Two different ‘aspects’ of design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are interwoven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into the three areas of study: the environment and sustainability, and enterprise and innovation. These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‘aspects’ acknowledge enduring and contemporary concerns of modern design.</w:t>
      </w:r>
    </w:p>
    <w:p w14:paraId="08ACDB84" w14:textId="2917D404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 xml:space="preserve">Each unit specifies the concepts and skills which the students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are expected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to learn over the course of a unit. These concepts and skills progress gradually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throughout the course of the six years of study.</w:t>
      </w:r>
    </w:p>
    <w:p w14:paraId="68D718B1" w14:textId="77777777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0FF9F213" w14:textId="1F43FC3B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 xml:space="preserve">In ‘cook’ </w:t>
      </w:r>
      <w:r>
        <w:rPr>
          <w:rFonts w:ascii="Tahoma" w:hAnsi="Tahoma" w:cs="Tahoma"/>
          <w:sz w:val="24"/>
          <w:szCs w:val="24"/>
          <w:lang w:val="en-US"/>
        </w:rPr>
        <w:t>children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 learn to cook from recipes which gradually build basic culinary skills, culminating in year six with the creation of a mezze-style meal requiring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the pupils to produce various small dishes. Whilst studying these practical skills they learn about concepts relating to food such as nutrition, seasonality, food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production,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transportation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and food from different cultures. </w:t>
      </w:r>
    </w:p>
    <w:p w14:paraId="56902ADE" w14:textId="77777777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6D3DF921" w14:textId="5C655544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>In ‘sew’ students practise using fabric and thread to learn basic sewing techniques to create objects which demonstrate embroidery, appliqué, weaving and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plaiting. Concepts such as the properties and creation of different fabrics, fast fashion, </w:t>
      </w:r>
      <w:proofErr w:type="spellStart"/>
      <w:r w:rsidRPr="00A1713A">
        <w:rPr>
          <w:rFonts w:ascii="Tahoma" w:hAnsi="Tahoma" w:cs="Tahoma"/>
          <w:sz w:val="24"/>
          <w:szCs w:val="24"/>
          <w:lang w:val="en-US"/>
        </w:rPr>
        <w:t>industrialisation</w:t>
      </w:r>
      <w:proofErr w:type="spellEnd"/>
      <w:r w:rsidRPr="00A1713A">
        <w:rPr>
          <w:rFonts w:ascii="Tahoma" w:hAnsi="Tahoma" w:cs="Tahoma"/>
          <w:sz w:val="24"/>
          <w:szCs w:val="24"/>
          <w:lang w:val="en-US"/>
        </w:rPr>
        <w:t xml:space="preserve">, waste,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recycling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and pollution are interwoven into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these activities.</w:t>
      </w:r>
    </w:p>
    <w:p w14:paraId="7D8B4877" w14:textId="77777777" w:rsidR="00A1713A" w:rsidRP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 xml:space="preserve">In ‘build’ students learn about the creation of structures and mechanical and electrical devices to create products such as cars, moving cards,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toys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and books.</w:t>
      </w:r>
    </w:p>
    <w:p w14:paraId="69EF6AD4" w14:textId="26CB2876" w:rsidR="000721A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 xml:space="preserve">This culminates with year six learning to consider the user in real life, designing a water wall for children in reception. Once again, the practical process of designing and creating a product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is interleaved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with learning about concepts which have a bearing on what the students make. These concepts, for example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force, motion and the properties of materials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are often connected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with those encountered in the science curriculum.</w:t>
      </w:r>
    </w:p>
    <w:p w14:paraId="1BF84C19" w14:textId="77777777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5D649B1C" w14:textId="72068454" w:rsidR="00A1713A" w:rsidRDefault="00A1713A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A1713A">
        <w:rPr>
          <w:rFonts w:ascii="Tahoma" w:hAnsi="Tahoma" w:cs="Tahoma"/>
          <w:sz w:val="24"/>
          <w:szCs w:val="24"/>
          <w:lang w:val="en-US"/>
        </w:rPr>
        <w:t>The sequence of lessons in the ‘sew’ and ‘build’ areas of study follow a structure to enable the</w:t>
      </w:r>
      <w:r>
        <w:rPr>
          <w:rFonts w:ascii="Tahoma" w:hAnsi="Tahoma" w:cs="Tahoma"/>
          <w:sz w:val="24"/>
          <w:szCs w:val="24"/>
          <w:lang w:val="en-US"/>
        </w:rPr>
        <w:t xml:space="preserve"> children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 to become familiar with, understand and practise the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process of design: research and investigate, design, make,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use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and evaluate. The planning for each unit of work specifies the </w:t>
      </w:r>
      <w:r w:rsidRPr="00A1713A">
        <w:rPr>
          <w:rFonts w:ascii="Tahoma" w:hAnsi="Tahoma" w:cs="Tahoma"/>
          <w:sz w:val="24"/>
          <w:szCs w:val="24"/>
          <w:lang w:val="en-US"/>
        </w:rPr>
        <w:lastRenderedPageBreak/>
        <w:t>product the children will make,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the purpose and user of the product. This specification acknowledges the importance of purpose and user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within in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the design process. Throughout the course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of the lessons the students explore existing products and their uses, generate ideas and designs by creating drawings and prototypes against criteria which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they devise having considered purpose,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function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and appeal. Evaluation against these criteria concludes the process. Discussion is an important part of this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process, as is consideration of the properties of potential materials and the choice of tools. Learning about fundamental concepts, skills, developments in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 xml:space="preserve">history and understanding of the influence of key individuals in the field </w:t>
      </w:r>
      <w:proofErr w:type="gramStart"/>
      <w:r w:rsidRPr="00A1713A">
        <w:rPr>
          <w:rFonts w:ascii="Tahoma" w:hAnsi="Tahoma" w:cs="Tahoma"/>
          <w:sz w:val="24"/>
          <w:szCs w:val="24"/>
          <w:lang w:val="en-US"/>
        </w:rPr>
        <w:t>are interleaved</w:t>
      </w:r>
      <w:proofErr w:type="gramEnd"/>
      <w:r w:rsidRPr="00A1713A">
        <w:rPr>
          <w:rFonts w:ascii="Tahoma" w:hAnsi="Tahoma" w:cs="Tahoma"/>
          <w:sz w:val="24"/>
          <w:szCs w:val="24"/>
          <w:lang w:val="en-US"/>
        </w:rPr>
        <w:t xml:space="preserve"> into this process-driven structure. The </w:t>
      </w:r>
      <w:proofErr w:type="spellStart"/>
      <w:r w:rsidR="00B346B6">
        <w:rPr>
          <w:rFonts w:ascii="Tahoma" w:hAnsi="Tahoma" w:cs="Tahoma"/>
          <w:sz w:val="24"/>
          <w:szCs w:val="24"/>
          <w:lang w:val="en-US"/>
        </w:rPr>
        <w:t>childrens</w:t>
      </w:r>
      <w:r w:rsidRPr="00A1713A">
        <w:rPr>
          <w:rFonts w:ascii="Tahoma" w:hAnsi="Tahoma" w:cs="Tahoma"/>
          <w:sz w:val="24"/>
          <w:szCs w:val="24"/>
          <w:lang w:val="en-US"/>
        </w:rPr>
        <w:t>’</w:t>
      </w:r>
      <w:proofErr w:type="spellEnd"/>
      <w:r w:rsidRPr="00A1713A">
        <w:rPr>
          <w:rFonts w:ascii="Tahoma" w:hAnsi="Tahoma" w:cs="Tahoma"/>
          <w:sz w:val="24"/>
          <w:szCs w:val="24"/>
          <w:lang w:val="en-US"/>
        </w:rPr>
        <w:t xml:space="preserve"> understanding of key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skills and concepts builds from year to year, assessing and cementing prior learning, and therefore the implementation of the curriculum in the given sequence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  <w:r w:rsidRPr="00A1713A">
        <w:rPr>
          <w:rFonts w:ascii="Tahoma" w:hAnsi="Tahoma" w:cs="Tahoma"/>
          <w:sz w:val="24"/>
          <w:szCs w:val="24"/>
          <w:lang w:val="en-US"/>
        </w:rPr>
        <w:t>is crucial.</w:t>
      </w:r>
    </w:p>
    <w:p w14:paraId="205F3870" w14:textId="77777777" w:rsidR="00B346B6" w:rsidRDefault="00B346B6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56D8A392" w14:textId="0F60E221" w:rsidR="00B346B6" w:rsidRDefault="00B346B6" w:rsidP="00A1713A">
      <w:p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Learning </w:t>
      </w:r>
      <w:proofErr w:type="gramStart"/>
      <w:r>
        <w:rPr>
          <w:rFonts w:ascii="Tahoma" w:hAnsi="Tahoma" w:cs="Tahoma"/>
          <w:sz w:val="24"/>
          <w:szCs w:val="24"/>
          <w:lang w:val="en-US"/>
        </w:rPr>
        <w:t>is recorded</w:t>
      </w:r>
      <w:proofErr w:type="gramEnd"/>
      <w:r>
        <w:rPr>
          <w:rFonts w:ascii="Tahoma" w:hAnsi="Tahoma" w:cs="Tahoma"/>
          <w:sz w:val="24"/>
          <w:szCs w:val="24"/>
          <w:lang w:val="en-US"/>
        </w:rPr>
        <w:t xml:space="preserve"> in a year group floor book.</w:t>
      </w:r>
    </w:p>
    <w:p w14:paraId="7B481ABC" w14:textId="77777777" w:rsidR="00C57A9D" w:rsidRDefault="00C57A9D" w:rsidP="0024091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3B54EF69" w14:textId="25F59F3E" w:rsidR="00E424AC" w:rsidRDefault="00E424AC" w:rsidP="00240916">
      <w:pPr>
        <w:spacing w:after="0"/>
        <w:rPr>
          <w:rFonts w:ascii="Tahoma" w:hAnsi="Tahoma" w:cs="Tahoma"/>
          <w:color w:val="4472C4" w:themeColor="accent1"/>
          <w:sz w:val="24"/>
          <w:szCs w:val="24"/>
          <w:lang w:val="en-US"/>
        </w:rPr>
      </w:pPr>
      <w:r w:rsidRPr="00E424AC">
        <w:rPr>
          <w:rFonts w:ascii="Tahoma" w:hAnsi="Tahoma" w:cs="Tahoma"/>
          <w:color w:val="4472C4" w:themeColor="accent1"/>
          <w:sz w:val="24"/>
          <w:szCs w:val="24"/>
          <w:lang w:val="en-US"/>
        </w:rPr>
        <w:t>Impact</w:t>
      </w:r>
    </w:p>
    <w:p w14:paraId="35BB402F" w14:textId="77777777" w:rsid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70D7D178" w14:textId="77777777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 xml:space="preserve">Monitoring is </w:t>
      </w:r>
      <w:proofErr w:type="gramStart"/>
      <w:r w:rsidRPr="00E424AC">
        <w:rPr>
          <w:rFonts w:ascii="Tahoma" w:hAnsi="Tahoma" w:cs="Tahoma"/>
          <w:sz w:val="24"/>
          <w:szCs w:val="24"/>
          <w:lang w:val="en-US"/>
        </w:rPr>
        <w:t>carried out</w:t>
      </w:r>
      <w:proofErr w:type="gramEnd"/>
      <w:r w:rsidRPr="00E424AC">
        <w:rPr>
          <w:rFonts w:ascii="Tahoma" w:hAnsi="Tahoma" w:cs="Tahoma"/>
          <w:sz w:val="24"/>
          <w:szCs w:val="24"/>
          <w:lang w:val="en-US"/>
        </w:rPr>
        <w:t xml:space="preserve"> with staff as a collaborative and developmental approach. A variety of </w:t>
      </w:r>
    </w:p>
    <w:p w14:paraId="228BE25B" w14:textId="7A508A46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methods are used to quality assure the quality of provision in</w:t>
      </w:r>
      <w:r w:rsidR="00683A52">
        <w:rPr>
          <w:rFonts w:ascii="Tahoma" w:hAnsi="Tahoma" w:cs="Tahoma"/>
          <w:sz w:val="24"/>
          <w:szCs w:val="24"/>
          <w:lang w:val="en-US"/>
        </w:rPr>
        <w:t xml:space="preserve"> </w:t>
      </w:r>
      <w:r w:rsidR="00683A52" w:rsidRPr="00683A52">
        <w:rPr>
          <w:rFonts w:ascii="Tahoma" w:hAnsi="Tahoma" w:cs="Tahoma"/>
          <w:sz w:val="24"/>
          <w:szCs w:val="24"/>
          <w:lang w:val="en-US"/>
        </w:rPr>
        <w:t>art</w:t>
      </w:r>
      <w:r w:rsidRPr="00E424AC">
        <w:rPr>
          <w:rFonts w:ascii="Tahoma" w:hAnsi="Tahoma" w:cs="Tahoma"/>
          <w:sz w:val="24"/>
          <w:szCs w:val="24"/>
          <w:lang w:val="en-US"/>
        </w:rPr>
        <w:t xml:space="preserve"> and information </w:t>
      </w:r>
      <w:proofErr w:type="gramStart"/>
      <w:r w:rsidRPr="00E424AC">
        <w:rPr>
          <w:rFonts w:ascii="Tahoma" w:hAnsi="Tahoma" w:cs="Tahoma"/>
          <w:sz w:val="24"/>
          <w:szCs w:val="24"/>
          <w:lang w:val="en-US"/>
        </w:rPr>
        <w:t>is</w:t>
      </w:r>
      <w:proofErr w:type="gramEnd"/>
      <w:r w:rsidRPr="00E424AC">
        <w:rPr>
          <w:rFonts w:ascii="Tahoma" w:hAnsi="Tahoma" w:cs="Tahoma"/>
          <w:sz w:val="24"/>
          <w:szCs w:val="24"/>
          <w:lang w:val="en-US"/>
        </w:rPr>
        <w:t xml:space="preserve"> </w:t>
      </w:r>
    </w:p>
    <w:p w14:paraId="6B7776FA" w14:textId="77777777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 xml:space="preserve">triangulated to provide a </w:t>
      </w:r>
      <w:proofErr w:type="spellStart"/>
      <w:proofErr w:type="gramStart"/>
      <w:r w:rsidRPr="00E424AC">
        <w:rPr>
          <w:rFonts w:ascii="Tahoma" w:hAnsi="Tahoma" w:cs="Tahoma"/>
          <w:sz w:val="24"/>
          <w:szCs w:val="24"/>
          <w:lang w:val="en-US"/>
        </w:rPr>
        <w:t>well developed</w:t>
      </w:r>
      <w:proofErr w:type="spellEnd"/>
      <w:proofErr w:type="gramEnd"/>
      <w:r w:rsidRPr="00E424AC">
        <w:rPr>
          <w:rFonts w:ascii="Tahoma" w:hAnsi="Tahoma" w:cs="Tahoma"/>
          <w:sz w:val="24"/>
          <w:szCs w:val="24"/>
          <w:lang w:val="en-US"/>
        </w:rPr>
        <w:t xml:space="preserve"> evaluation.</w:t>
      </w:r>
    </w:p>
    <w:p w14:paraId="611C3E51" w14:textId="77777777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• Learning walks/pop ins.</w:t>
      </w:r>
    </w:p>
    <w:p w14:paraId="138FA00A" w14:textId="05654D40" w:rsid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• Pupil voice</w:t>
      </w:r>
    </w:p>
    <w:p w14:paraId="1A514141" w14:textId="352F32E5" w:rsidR="00D93922" w:rsidRPr="00E424AC" w:rsidRDefault="00D93922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384F64">
        <w:rPr>
          <w:rFonts w:ascii="Tahoma" w:hAnsi="Tahoma" w:cs="Tahoma"/>
          <w:sz w:val="24"/>
          <w:szCs w:val="24"/>
          <w:lang w:val="en-US"/>
        </w:rPr>
        <w:t>• Staff voice</w:t>
      </w:r>
    </w:p>
    <w:p w14:paraId="07FB67B8" w14:textId="0BC60106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• Book look</w:t>
      </w:r>
      <w:r w:rsidR="00B346B6">
        <w:rPr>
          <w:rFonts w:ascii="Tahoma" w:hAnsi="Tahoma" w:cs="Tahoma"/>
          <w:sz w:val="24"/>
          <w:szCs w:val="24"/>
          <w:lang w:val="en-US"/>
        </w:rPr>
        <w:t>- floor books</w:t>
      </w:r>
    </w:p>
    <w:p w14:paraId="52C6A747" w14:textId="77777777" w:rsidR="00E424AC" w:rsidRP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• Pupil progress meetings.</w:t>
      </w:r>
    </w:p>
    <w:p w14:paraId="10313D18" w14:textId="02F8382A" w:rsidR="00E424AC" w:rsidRDefault="00E424AC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424AC">
        <w:rPr>
          <w:rFonts w:ascii="Tahoma" w:hAnsi="Tahoma" w:cs="Tahoma"/>
          <w:sz w:val="24"/>
          <w:szCs w:val="24"/>
          <w:lang w:val="en-US"/>
        </w:rPr>
        <w:t>• Learning environment checks.</w:t>
      </w:r>
    </w:p>
    <w:p w14:paraId="11D96B90" w14:textId="77777777" w:rsidR="00B346B6" w:rsidRDefault="00B346B6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6AE55928" w14:textId="475E44FD" w:rsidR="00B346B6" w:rsidRDefault="00B346B6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Assessment- A learning journey on the spot assessment system is used and this supports with planning next units within the build, cook, sew structure.</w:t>
      </w:r>
    </w:p>
    <w:p w14:paraId="078F6161" w14:textId="77777777" w:rsidR="00B5031D" w:rsidRPr="00240916" w:rsidRDefault="00B5031D" w:rsidP="00E424AC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sectPr w:rsidR="00B5031D" w:rsidRPr="00240916" w:rsidSect="000217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B15AB"/>
    <w:multiLevelType w:val="hybridMultilevel"/>
    <w:tmpl w:val="F9361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46AE3"/>
    <w:multiLevelType w:val="hybridMultilevel"/>
    <w:tmpl w:val="FBF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14906"/>
    <w:multiLevelType w:val="hybridMultilevel"/>
    <w:tmpl w:val="6CB86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C2C7D"/>
    <w:multiLevelType w:val="hybridMultilevel"/>
    <w:tmpl w:val="7CF8B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E601F"/>
    <w:multiLevelType w:val="hybridMultilevel"/>
    <w:tmpl w:val="8C3ED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C4D36"/>
    <w:multiLevelType w:val="hybridMultilevel"/>
    <w:tmpl w:val="BB62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1738">
    <w:abstractNumId w:val="5"/>
  </w:num>
  <w:num w:numId="2" w16cid:durableId="515773959">
    <w:abstractNumId w:val="1"/>
  </w:num>
  <w:num w:numId="3" w16cid:durableId="226453304">
    <w:abstractNumId w:val="0"/>
  </w:num>
  <w:num w:numId="4" w16cid:durableId="577788461">
    <w:abstractNumId w:val="2"/>
  </w:num>
  <w:num w:numId="5" w16cid:durableId="86704623">
    <w:abstractNumId w:val="3"/>
  </w:num>
  <w:num w:numId="6" w16cid:durableId="1085230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7F"/>
    <w:rsid w:val="000217B7"/>
    <w:rsid w:val="000721AA"/>
    <w:rsid w:val="001C70D1"/>
    <w:rsid w:val="0023395B"/>
    <w:rsid w:val="00240916"/>
    <w:rsid w:val="003447C6"/>
    <w:rsid w:val="00384F64"/>
    <w:rsid w:val="004176E6"/>
    <w:rsid w:val="00491523"/>
    <w:rsid w:val="004E5D47"/>
    <w:rsid w:val="00506281"/>
    <w:rsid w:val="00521C66"/>
    <w:rsid w:val="005465D5"/>
    <w:rsid w:val="005605AE"/>
    <w:rsid w:val="00645E75"/>
    <w:rsid w:val="00682D0C"/>
    <w:rsid w:val="00683A52"/>
    <w:rsid w:val="00842BB0"/>
    <w:rsid w:val="0084502D"/>
    <w:rsid w:val="008A2DDD"/>
    <w:rsid w:val="008C4C84"/>
    <w:rsid w:val="0092797F"/>
    <w:rsid w:val="00983412"/>
    <w:rsid w:val="009F57FC"/>
    <w:rsid w:val="00A1713A"/>
    <w:rsid w:val="00B346B6"/>
    <w:rsid w:val="00B5031D"/>
    <w:rsid w:val="00B6373A"/>
    <w:rsid w:val="00BB2F41"/>
    <w:rsid w:val="00BD01B6"/>
    <w:rsid w:val="00C57A9D"/>
    <w:rsid w:val="00CA054F"/>
    <w:rsid w:val="00D467AE"/>
    <w:rsid w:val="00D93922"/>
    <w:rsid w:val="00DD3876"/>
    <w:rsid w:val="00E4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72F45"/>
  <w15:chartTrackingRefBased/>
  <w15:docId w15:val="{5BF7F733-70C8-43FE-BA7B-A21BD89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2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2797F"/>
  </w:style>
  <w:style w:type="character" w:customStyle="1" w:styleId="eop">
    <w:name w:val="eop"/>
    <w:basedOn w:val="DefaultParagraphFont"/>
    <w:rsid w:val="0092797F"/>
  </w:style>
  <w:style w:type="paragraph" w:styleId="ListParagraph">
    <w:name w:val="List Paragraph"/>
    <w:basedOn w:val="Normal"/>
    <w:uiPriority w:val="34"/>
    <w:qFormat/>
    <w:rsid w:val="00240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0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7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2</cp:revision>
  <cp:lastPrinted>2023-11-06T09:48:00Z</cp:lastPrinted>
  <dcterms:created xsi:type="dcterms:W3CDTF">2024-01-23T10:56:00Z</dcterms:created>
  <dcterms:modified xsi:type="dcterms:W3CDTF">2024-01-23T10:56:00Z</dcterms:modified>
</cp:coreProperties>
</file>